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1026" w:type="dxa"/>
        <w:tblLook w:val="04A0" w:firstRow="1" w:lastRow="0" w:firstColumn="1" w:lastColumn="0" w:noHBand="0" w:noVBand="1"/>
      </w:tblPr>
      <w:tblGrid>
        <w:gridCol w:w="2894"/>
        <w:gridCol w:w="8305"/>
      </w:tblGrid>
      <w:tr w:rsidR="00EF21AB" w:rsidTr="00B00CC2">
        <w:tc>
          <w:tcPr>
            <w:tcW w:w="11199" w:type="dxa"/>
            <w:gridSpan w:val="2"/>
            <w:shd w:val="clear" w:color="auto" w:fill="BFBFBF" w:themeFill="background1" w:themeFillShade="BF"/>
          </w:tcPr>
          <w:p w:rsidR="00EF21AB" w:rsidRPr="00EF21AB" w:rsidRDefault="00EF21AB" w:rsidP="00EF21AB">
            <w:pPr>
              <w:jc w:val="center"/>
              <w:rPr>
                <w:rFonts w:asciiTheme="majorHAnsi" w:hAnsiTheme="majorHAnsi"/>
                <w:sz w:val="32"/>
              </w:rPr>
            </w:pPr>
            <w:r w:rsidRPr="00EF21AB">
              <w:rPr>
                <w:rFonts w:asciiTheme="majorHAnsi" w:hAnsiTheme="majorHAnsi"/>
                <w:b/>
                <w:sz w:val="32"/>
                <w:u w:val="single"/>
              </w:rPr>
              <w:t>Extended Response</w:t>
            </w:r>
          </w:p>
        </w:tc>
      </w:tr>
      <w:tr w:rsidR="00EF21AB" w:rsidTr="00B00CC2">
        <w:tc>
          <w:tcPr>
            <w:tcW w:w="11199" w:type="dxa"/>
            <w:gridSpan w:val="2"/>
            <w:shd w:val="clear" w:color="auto" w:fill="BFBFBF" w:themeFill="background1" w:themeFillShade="BF"/>
          </w:tcPr>
          <w:p w:rsidR="00EF21AB" w:rsidRPr="008461FA" w:rsidRDefault="00EF21AB">
            <w:pPr>
              <w:rPr>
                <w:u w:val="single"/>
              </w:rPr>
            </w:pPr>
            <w:r w:rsidRPr="008461FA">
              <w:rPr>
                <w:u w:val="single"/>
              </w:rPr>
              <w:t>The Question:</w:t>
            </w:r>
          </w:p>
          <w:p w:rsidR="00EF21AB" w:rsidRPr="00931AE3" w:rsidRDefault="00931AE3">
            <w:pPr>
              <w:rPr>
                <w:b/>
              </w:rPr>
            </w:pPr>
            <w:r>
              <w:rPr>
                <w:b/>
              </w:rPr>
              <w:t>___________________________________________________________________________________________</w:t>
            </w:r>
            <w:r>
              <w:rPr>
                <w:b/>
              </w:rPr>
              <w:br/>
            </w:r>
            <w:r>
              <w:rPr>
                <w:b/>
              </w:rPr>
              <w:br/>
              <w:t>________________________________________________________________________________________ ?</w:t>
            </w:r>
            <w:r>
              <w:rPr>
                <w:b/>
              </w:rPr>
              <w:br/>
            </w:r>
          </w:p>
        </w:tc>
      </w:tr>
      <w:tr w:rsidR="00EF21AB" w:rsidTr="00B00CC2">
        <w:tc>
          <w:tcPr>
            <w:tcW w:w="2894" w:type="dxa"/>
            <w:shd w:val="clear" w:color="auto" w:fill="BFBFBF" w:themeFill="background1" w:themeFillShade="BF"/>
          </w:tcPr>
          <w:p w:rsidR="00931AE3" w:rsidRDefault="00EF21AB" w:rsidP="00931AE3">
            <w:pPr>
              <w:rPr>
                <w:b/>
                <w:u w:val="single"/>
              </w:rPr>
            </w:pPr>
            <w:r w:rsidRPr="00BB1810">
              <w:rPr>
                <w:b/>
                <w:u w:val="single"/>
              </w:rPr>
              <w:t>INTRODUCTION</w:t>
            </w:r>
          </w:p>
          <w:p w:rsidR="00931AE3" w:rsidRDefault="00931AE3" w:rsidP="00931AE3">
            <w:pPr>
              <w:rPr>
                <w:b/>
                <w:u w:val="single"/>
              </w:rPr>
            </w:pPr>
          </w:p>
          <w:p w:rsidR="00931AE3" w:rsidRDefault="005568CA" w:rsidP="00931AE3">
            <w:pPr>
              <w:rPr>
                <w:b/>
              </w:rPr>
            </w:pPr>
            <w:r>
              <w:rPr>
                <w:b/>
              </w:rPr>
              <w:t>TAG</w:t>
            </w:r>
            <w:r w:rsidR="00931AE3">
              <w:rPr>
                <w:b/>
              </w:rPr>
              <w:t xml:space="preserve"> Paragraph</w:t>
            </w:r>
          </w:p>
          <w:p w:rsidR="00931AE3" w:rsidRDefault="00931AE3" w:rsidP="00931AE3">
            <w:pPr>
              <w:rPr>
                <w:b/>
              </w:rPr>
            </w:pPr>
          </w:p>
          <w:p w:rsidR="00972EFF" w:rsidRDefault="00931AE3" w:rsidP="00931AE3">
            <w:pPr>
              <w:rPr>
                <w:b/>
              </w:rPr>
            </w:pPr>
            <w:r>
              <w:rPr>
                <w:b/>
              </w:rPr>
              <w:t xml:space="preserve">T – Thesis </w:t>
            </w:r>
            <w:r w:rsidRPr="00A928AB">
              <w:t xml:space="preserve">– provides your own strong argument that engages strongly with </w:t>
            </w:r>
            <w:r w:rsidR="00972EFF" w:rsidRPr="00A928AB">
              <w:t>the question and is of an evaluative level</w:t>
            </w:r>
          </w:p>
          <w:p w:rsidR="00972EFF" w:rsidRDefault="00972EFF" w:rsidP="00931AE3">
            <w:pPr>
              <w:rPr>
                <w:b/>
              </w:rPr>
            </w:pPr>
          </w:p>
          <w:p w:rsidR="008461FA" w:rsidRDefault="00972EFF" w:rsidP="00972EFF">
            <w:pPr>
              <w:rPr>
                <w:b/>
              </w:rPr>
            </w:pPr>
            <w:r>
              <w:rPr>
                <w:b/>
              </w:rPr>
              <w:t>A – Argument</w:t>
            </w:r>
            <w:r w:rsidR="00A928AB">
              <w:rPr>
                <w:b/>
              </w:rPr>
              <w:t xml:space="preserve"> Map</w:t>
            </w:r>
            <w:r>
              <w:rPr>
                <w:b/>
              </w:rPr>
              <w:t xml:space="preserve"> – </w:t>
            </w:r>
            <w:r w:rsidRPr="00A928AB">
              <w:t>introduce your main points in defence of your thesis statement</w:t>
            </w:r>
          </w:p>
          <w:p w:rsidR="005568CA" w:rsidRDefault="005568CA" w:rsidP="00972EFF">
            <w:pPr>
              <w:rPr>
                <w:b/>
              </w:rPr>
            </w:pPr>
          </w:p>
          <w:p w:rsidR="00972EFF" w:rsidRPr="005568CA" w:rsidRDefault="005568CA" w:rsidP="00A928AB">
            <w:pPr>
              <w:rPr>
                <w:b/>
              </w:rPr>
            </w:pPr>
            <w:r>
              <w:rPr>
                <w:b/>
              </w:rPr>
              <w:t xml:space="preserve">G – General Statement – </w:t>
            </w:r>
            <w:r w:rsidR="00A928AB" w:rsidRPr="00A928AB">
              <w:t>g</w:t>
            </w:r>
            <w:r w:rsidRPr="00A928AB">
              <w:t>eneral statement that places your reader in the right mindset for your essay</w:t>
            </w:r>
          </w:p>
        </w:tc>
        <w:tc>
          <w:tcPr>
            <w:tcW w:w="8305" w:type="dxa"/>
          </w:tcPr>
          <w:p w:rsidR="00EF21AB" w:rsidRPr="008461FA" w:rsidRDefault="00EF21AB">
            <w:pPr>
              <w:rPr>
                <w:sz w:val="28"/>
              </w:rPr>
            </w:pPr>
          </w:p>
        </w:tc>
      </w:tr>
      <w:tr w:rsidR="00931AE3" w:rsidTr="00DF0473">
        <w:trPr>
          <w:trHeight w:val="5895"/>
        </w:trPr>
        <w:tc>
          <w:tcPr>
            <w:tcW w:w="2894" w:type="dxa"/>
            <w:shd w:val="clear" w:color="auto" w:fill="BFBFBF" w:themeFill="background1" w:themeFillShade="BF"/>
          </w:tcPr>
          <w:p w:rsidR="00931AE3" w:rsidRDefault="00931AE3" w:rsidP="00931AE3">
            <w:pPr>
              <w:rPr>
                <w:b/>
                <w:u w:val="single"/>
              </w:rPr>
            </w:pPr>
            <w:r>
              <w:rPr>
                <w:b/>
                <w:u w:val="single"/>
              </w:rPr>
              <w:t>BODY PARAGRAPH #1</w:t>
            </w:r>
          </w:p>
          <w:p w:rsidR="00931AE3" w:rsidRDefault="00931AE3" w:rsidP="00931AE3">
            <w:pPr>
              <w:rPr>
                <w:b/>
                <w:u w:val="single"/>
              </w:rPr>
            </w:pPr>
          </w:p>
          <w:p w:rsidR="00931AE3" w:rsidRDefault="00931AE3" w:rsidP="00931AE3">
            <w:pPr>
              <w:rPr>
                <w:b/>
              </w:rPr>
            </w:pPr>
            <w:r>
              <w:rPr>
                <w:b/>
              </w:rPr>
              <w:t>TEAL Paragraph.</w:t>
            </w:r>
          </w:p>
          <w:p w:rsidR="00931AE3" w:rsidRDefault="00931AE3" w:rsidP="00931AE3">
            <w:pPr>
              <w:pBdr>
                <w:bottom w:val="single" w:sz="12" w:space="1" w:color="auto"/>
              </w:pBdr>
              <w:rPr>
                <w:b/>
              </w:rPr>
            </w:pPr>
            <w:r>
              <w:rPr>
                <w:b/>
              </w:rPr>
              <w:t>About:</w:t>
            </w:r>
            <w:r>
              <w:rPr>
                <w:b/>
              </w:rPr>
              <w:br/>
            </w:r>
          </w:p>
          <w:p w:rsidR="00931AE3" w:rsidRDefault="00931AE3" w:rsidP="00931AE3">
            <w:pPr>
              <w:rPr>
                <w:b/>
              </w:rPr>
            </w:pPr>
          </w:p>
          <w:p w:rsidR="00931AE3" w:rsidRDefault="00931AE3" w:rsidP="00931AE3">
            <w:pPr>
              <w:rPr>
                <w:b/>
              </w:rPr>
            </w:pPr>
            <w:r>
              <w:rPr>
                <w:b/>
              </w:rPr>
              <w:t>Topic</w:t>
            </w:r>
          </w:p>
          <w:p w:rsidR="00931AE3" w:rsidRDefault="00931AE3" w:rsidP="00931AE3">
            <w:pPr>
              <w:rPr>
                <w:b/>
              </w:rPr>
            </w:pPr>
            <w:r>
              <w:rPr>
                <w:b/>
              </w:rPr>
              <w:t>Example</w:t>
            </w:r>
          </w:p>
          <w:p w:rsidR="00931AE3" w:rsidRDefault="00931AE3" w:rsidP="00931AE3">
            <w:pPr>
              <w:rPr>
                <w:b/>
              </w:rPr>
            </w:pPr>
            <w:r>
              <w:rPr>
                <w:b/>
              </w:rPr>
              <w:t>Analyse</w:t>
            </w:r>
          </w:p>
          <w:p w:rsidR="003E56B3" w:rsidRPr="00931AE3" w:rsidRDefault="00931AE3" w:rsidP="00931AE3">
            <w:pPr>
              <w:rPr>
                <w:b/>
              </w:rPr>
            </w:pPr>
            <w:r>
              <w:rPr>
                <w:b/>
              </w:rPr>
              <w:t>Link</w:t>
            </w:r>
            <w:r w:rsidR="003E56B3">
              <w:rPr>
                <w:b/>
              </w:rPr>
              <w:t xml:space="preserve"> – </w:t>
            </w:r>
            <w:r w:rsidR="003E56B3" w:rsidRPr="003E56B3">
              <w:t>link to topic, question and next paragraph</w:t>
            </w:r>
          </w:p>
          <w:p w:rsidR="00931AE3" w:rsidRDefault="00931AE3" w:rsidP="00B00CC2"/>
          <w:p w:rsidR="00931AE3" w:rsidRDefault="00931AE3" w:rsidP="00B00CC2"/>
        </w:tc>
        <w:tc>
          <w:tcPr>
            <w:tcW w:w="8305" w:type="dxa"/>
          </w:tcPr>
          <w:p w:rsidR="00931AE3" w:rsidRDefault="00931AE3"/>
        </w:tc>
      </w:tr>
      <w:tr w:rsidR="00A928AB" w:rsidTr="00681C99">
        <w:trPr>
          <w:trHeight w:val="3247"/>
        </w:trPr>
        <w:tc>
          <w:tcPr>
            <w:tcW w:w="11199" w:type="dxa"/>
            <w:gridSpan w:val="2"/>
            <w:shd w:val="clear" w:color="auto" w:fill="0D0D0D" w:themeFill="text1" w:themeFillTint="F2"/>
          </w:tcPr>
          <w:p w:rsidR="00A928AB" w:rsidRPr="00681C99" w:rsidRDefault="00A928AB">
            <w:pPr>
              <w:rPr>
                <w:b/>
                <w:color w:val="FFFFFF" w:themeColor="background1"/>
                <w:sz w:val="32"/>
              </w:rPr>
            </w:pPr>
            <w:r w:rsidRPr="00681C99">
              <w:rPr>
                <w:b/>
                <w:color w:val="FFFFFF" w:themeColor="background1"/>
                <w:sz w:val="32"/>
              </w:rPr>
              <w:t>REMEMBER:</w:t>
            </w:r>
          </w:p>
          <w:p w:rsidR="00A928AB" w:rsidRPr="00681C99" w:rsidRDefault="00A928AB" w:rsidP="00A928AB">
            <w:pPr>
              <w:pStyle w:val="ListParagraph"/>
              <w:numPr>
                <w:ilvl w:val="0"/>
                <w:numId w:val="5"/>
              </w:numPr>
              <w:rPr>
                <w:color w:val="FFFFFF" w:themeColor="background1"/>
                <w:sz w:val="24"/>
              </w:rPr>
            </w:pPr>
            <w:r w:rsidRPr="00681C99">
              <w:rPr>
                <w:color w:val="FFFFFF" w:themeColor="background1"/>
                <w:sz w:val="24"/>
              </w:rPr>
              <w:t xml:space="preserve">Each paragraph must link into the rest of the response. Use words like </w:t>
            </w:r>
            <w:r w:rsidRPr="00681C99">
              <w:rPr>
                <w:b/>
                <w:i/>
                <w:color w:val="FFFFFF" w:themeColor="background1"/>
                <w:sz w:val="24"/>
              </w:rPr>
              <w:t>firstly, secondly, furthermore, to add to this, additionally, etc.</w:t>
            </w:r>
          </w:p>
          <w:p w:rsidR="00A928AB" w:rsidRPr="00681C99" w:rsidRDefault="00A928AB" w:rsidP="00A928AB">
            <w:pPr>
              <w:pStyle w:val="ListParagraph"/>
              <w:numPr>
                <w:ilvl w:val="0"/>
                <w:numId w:val="5"/>
              </w:numPr>
              <w:rPr>
                <w:color w:val="FFFFFF" w:themeColor="background1"/>
                <w:sz w:val="24"/>
              </w:rPr>
            </w:pPr>
            <w:r w:rsidRPr="00681C99">
              <w:rPr>
                <w:color w:val="FFFFFF" w:themeColor="background1"/>
                <w:sz w:val="24"/>
              </w:rPr>
              <w:t>Each paragraph should link to the previous and the next. The topic sentence of paragraph two should flow from the end of paragraph one. For example “While setting has been used to convey the need for escapism, a strong support network is as equally important to the survival of the Bailey twins.”</w:t>
            </w:r>
          </w:p>
          <w:p w:rsidR="00A928AB" w:rsidRPr="00681C99" w:rsidRDefault="00A928AB" w:rsidP="00A928AB">
            <w:pPr>
              <w:pStyle w:val="ListParagraph"/>
              <w:numPr>
                <w:ilvl w:val="0"/>
                <w:numId w:val="5"/>
              </w:numPr>
              <w:rPr>
                <w:color w:val="FFFFFF" w:themeColor="background1"/>
                <w:sz w:val="24"/>
              </w:rPr>
            </w:pPr>
            <w:r w:rsidRPr="00681C99">
              <w:rPr>
                <w:color w:val="FFFFFF" w:themeColor="background1"/>
                <w:sz w:val="24"/>
              </w:rPr>
              <w:t xml:space="preserve">Use evaluative language – e.g. </w:t>
            </w:r>
            <w:r w:rsidRPr="00681C99">
              <w:rPr>
                <w:b/>
                <w:i/>
                <w:color w:val="FFFFFF" w:themeColor="background1"/>
                <w:sz w:val="24"/>
              </w:rPr>
              <w:t xml:space="preserve">capably, effectively, cleverly, masterfully, </w:t>
            </w:r>
            <w:r w:rsidR="00681C99" w:rsidRPr="00681C99">
              <w:rPr>
                <w:b/>
                <w:i/>
                <w:color w:val="FFFFFF" w:themeColor="background1"/>
                <w:sz w:val="24"/>
              </w:rPr>
              <w:t>purposefully, meaningfully, etc.</w:t>
            </w:r>
          </w:p>
          <w:p w:rsidR="00681C99" w:rsidRPr="00A928AB" w:rsidRDefault="00681C99" w:rsidP="00A928AB">
            <w:pPr>
              <w:pStyle w:val="ListParagraph"/>
              <w:numPr>
                <w:ilvl w:val="0"/>
                <w:numId w:val="5"/>
              </w:numPr>
              <w:rPr>
                <w:color w:val="FFFFFF" w:themeColor="background1"/>
              </w:rPr>
            </w:pPr>
            <w:r w:rsidRPr="00681C99">
              <w:rPr>
                <w:color w:val="FFFFFF" w:themeColor="background1"/>
                <w:sz w:val="24"/>
              </w:rPr>
              <w:t>Use language of representation – the characters are not real people, they are constructed by the author! E.g. NOT “Alex Bailey is a perfect student”, RATHER “Colfer has constructed the character of Alex to be interpreted as a perfect student as perceived by our society.”</w:t>
            </w:r>
          </w:p>
        </w:tc>
      </w:tr>
      <w:tr w:rsidR="00931AE3" w:rsidTr="00DF0473">
        <w:trPr>
          <w:trHeight w:val="6096"/>
        </w:trPr>
        <w:tc>
          <w:tcPr>
            <w:tcW w:w="2894" w:type="dxa"/>
            <w:shd w:val="clear" w:color="auto" w:fill="BFBFBF" w:themeFill="background1" w:themeFillShade="BF"/>
          </w:tcPr>
          <w:p w:rsidR="00931AE3" w:rsidRDefault="00931AE3" w:rsidP="00931AE3">
            <w:pPr>
              <w:rPr>
                <w:b/>
                <w:u w:val="single"/>
              </w:rPr>
            </w:pPr>
            <w:r>
              <w:rPr>
                <w:b/>
                <w:u w:val="single"/>
              </w:rPr>
              <w:lastRenderedPageBreak/>
              <w:t xml:space="preserve">BODY PARAGRAPH #2 </w:t>
            </w:r>
          </w:p>
          <w:p w:rsidR="00931AE3" w:rsidRDefault="00931AE3" w:rsidP="00931AE3">
            <w:pPr>
              <w:rPr>
                <w:b/>
                <w:u w:val="single"/>
              </w:rPr>
            </w:pPr>
          </w:p>
          <w:p w:rsidR="00931AE3" w:rsidRDefault="00931AE3" w:rsidP="00931AE3">
            <w:pPr>
              <w:rPr>
                <w:b/>
              </w:rPr>
            </w:pPr>
            <w:r>
              <w:rPr>
                <w:b/>
              </w:rPr>
              <w:t>TEAL Paragraph.</w:t>
            </w:r>
          </w:p>
          <w:p w:rsidR="00931AE3" w:rsidRDefault="00931AE3" w:rsidP="00931AE3">
            <w:pPr>
              <w:pBdr>
                <w:bottom w:val="single" w:sz="12" w:space="1" w:color="auto"/>
              </w:pBdr>
              <w:rPr>
                <w:b/>
              </w:rPr>
            </w:pPr>
            <w:r>
              <w:rPr>
                <w:b/>
              </w:rPr>
              <w:t>About:</w:t>
            </w:r>
            <w:r>
              <w:rPr>
                <w:b/>
              </w:rPr>
              <w:br/>
            </w:r>
          </w:p>
          <w:p w:rsidR="00931AE3" w:rsidRDefault="00931AE3" w:rsidP="00931AE3">
            <w:pPr>
              <w:rPr>
                <w:b/>
              </w:rPr>
            </w:pPr>
          </w:p>
          <w:p w:rsidR="00931AE3" w:rsidRDefault="00931AE3" w:rsidP="00931AE3">
            <w:pPr>
              <w:rPr>
                <w:b/>
              </w:rPr>
            </w:pPr>
            <w:r>
              <w:rPr>
                <w:b/>
              </w:rPr>
              <w:t>Topic</w:t>
            </w:r>
            <w:r w:rsidR="003E56B3">
              <w:rPr>
                <w:b/>
              </w:rPr>
              <w:t xml:space="preserve"> – </w:t>
            </w:r>
            <w:r w:rsidR="003E56B3" w:rsidRPr="003E56B3">
              <w:t>reiterate the point of the last paragraph before introducing the new point (e.g. “While…</w:t>
            </w:r>
            <w:proofErr w:type="gramStart"/>
            <w:r w:rsidR="003E56B3" w:rsidRPr="003E56B3">
              <w:t>..,</w:t>
            </w:r>
            <w:proofErr w:type="gramEnd"/>
            <w:r w:rsidR="003E56B3" w:rsidRPr="003E56B3">
              <w:t xml:space="preserve"> This is also…)</w:t>
            </w:r>
          </w:p>
          <w:p w:rsidR="00931AE3" w:rsidRDefault="00931AE3" w:rsidP="00931AE3">
            <w:pPr>
              <w:rPr>
                <w:b/>
              </w:rPr>
            </w:pPr>
            <w:r>
              <w:rPr>
                <w:b/>
              </w:rPr>
              <w:t>Example</w:t>
            </w:r>
          </w:p>
          <w:p w:rsidR="00931AE3" w:rsidRDefault="00931AE3" w:rsidP="00931AE3">
            <w:pPr>
              <w:rPr>
                <w:b/>
              </w:rPr>
            </w:pPr>
            <w:r>
              <w:rPr>
                <w:b/>
              </w:rPr>
              <w:t>Analyse</w:t>
            </w:r>
          </w:p>
          <w:p w:rsidR="00931AE3" w:rsidRPr="00931AE3" w:rsidRDefault="00931AE3" w:rsidP="00931AE3">
            <w:pPr>
              <w:rPr>
                <w:b/>
              </w:rPr>
            </w:pPr>
            <w:r>
              <w:rPr>
                <w:b/>
              </w:rPr>
              <w:t>Link</w:t>
            </w:r>
            <w:r w:rsidR="003E56B3">
              <w:rPr>
                <w:b/>
              </w:rPr>
              <w:t xml:space="preserve"> – </w:t>
            </w:r>
            <w:r w:rsidR="003E56B3" w:rsidRPr="003E56B3">
              <w:t>link to topic, question and next paragraph</w:t>
            </w:r>
          </w:p>
        </w:tc>
        <w:tc>
          <w:tcPr>
            <w:tcW w:w="8305" w:type="dxa"/>
          </w:tcPr>
          <w:p w:rsidR="00931AE3" w:rsidRDefault="00931AE3" w:rsidP="008C6AF1"/>
        </w:tc>
      </w:tr>
      <w:tr w:rsidR="00931AE3" w:rsidTr="00DF0473">
        <w:trPr>
          <w:trHeight w:val="5232"/>
        </w:trPr>
        <w:tc>
          <w:tcPr>
            <w:tcW w:w="2894" w:type="dxa"/>
            <w:shd w:val="clear" w:color="auto" w:fill="BFBFBF" w:themeFill="background1" w:themeFillShade="BF"/>
          </w:tcPr>
          <w:p w:rsidR="00931AE3" w:rsidRDefault="00931AE3" w:rsidP="00931AE3">
            <w:pPr>
              <w:rPr>
                <w:b/>
                <w:u w:val="single"/>
              </w:rPr>
            </w:pPr>
            <w:r>
              <w:rPr>
                <w:b/>
                <w:u w:val="single"/>
              </w:rPr>
              <w:t xml:space="preserve">BODY PARAGRAPH #3 </w:t>
            </w:r>
          </w:p>
          <w:p w:rsidR="00931AE3" w:rsidRDefault="00931AE3" w:rsidP="00931AE3">
            <w:pPr>
              <w:rPr>
                <w:b/>
                <w:u w:val="single"/>
              </w:rPr>
            </w:pPr>
          </w:p>
          <w:p w:rsidR="00931AE3" w:rsidRDefault="00931AE3" w:rsidP="00931AE3">
            <w:pPr>
              <w:rPr>
                <w:b/>
              </w:rPr>
            </w:pPr>
            <w:r>
              <w:rPr>
                <w:b/>
              </w:rPr>
              <w:t>TEAL Paragraph.</w:t>
            </w:r>
          </w:p>
          <w:p w:rsidR="00931AE3" w:rsidRDefault="00931AE3" w:rsidP="00931AE3">
            <w:pPr>
              <w:pBdr>
                <w:bottom w:val="single" w:sz="12" w:space="1" w:color="auto"/>
              </w:pBdr>
              <w:rPr>
                <w:b/>
              </w:rPr>
            </w:pPr>
            <w:r>
              <w:rPr>
                <w:b/>
              </w:rPr>
              <w:t>About:</w:t>
            </w:r>
            <w:r>
              <w:rPr>
                <w:b/>
              </w:rPr>
              <w:br/>
            </w:r>
          </w:p>
          <w:p w:rsidR="00931AE3" w:rsidRDefault="00931AE3" w:rsidP="00931AE3">
            <w:pPr>
              <w:rPr>
                <w:b/>
              </w:rPr>
            </w:pPr>
          </w:p>
          <w:p w:rsidR="00931AE3" w:rsidRDefault="00931AE3" w:rsidP="00931AE3">
            <w:pPr>
              <w:rPr>
                <w:b/>
              </w:rPr>
            </w:pPr>
            <w:r>
              <w:rPr>
                <w:b/>
              </w:rPr>
              <w:t>Topic</w:t>
            </w:r>
            <w:r w:rsidR="003E56B3" w:rsidRPr="003E56B3">
              <w:t xml:space="preserve"> </w:t>
            </w:r>
            <w:r w:rsidR="003E56B3">
              <w:t xml:space="preserve">– </w:t>
            </w:r>
            <w:r w:rsidR="003E56B3" w:rsidRPr="003E56B3">
              <w:t>reiterate the point of the last paragraph before introducing the new point (e.g. “While…</w:t>
            </w:r>
            <w:proofErr w:type="gramStart"/>
            <w:r w:rsidR="003E56B3" w:rsidRPr="003E56B3">
              <w:t>..,</w:t>
            </w:r>
            <w:proofErr w:type="gramEnd"/>
            <w:r w:rsidR="003E56B3" w:rsidRPr="003E56B3">
              <w:t xml:space="preserve"> This is also…)</w:t>
            </w:r>
          </w:p>
          <w:p w:rsidR="00931AE3" w:rsidRDefault="00931AE3" w:rsidP="00931AE3">
            <w:pPr>
              <w:rPr>
                <w:b/>
              </w:rPr>
            </w:pPr>
            <w:r>
              <w:rPr>
                <w:b/>
              </w:rPr>
              <w:t>Example</w:t>
            </w:r>
          </w:p>
          <w:p w:rsidR="00931AE3" w:rsidRDefault="00931AE3" w:rsidP="00931AE3">
            <w:pPr>
              <w:rPr>
                <w:b/>
              </w:rPr>
            </w:pPr>
            <w:r>
              <w:rPr>
                <w:b/>
              </w:rPr>
              <w:t>Analyse</w:t>
            </w:r>
          </w:p>
          <w:p w:rsidR="00931AE3" w:rsidRPr="003E56B3" w:rsidRDefault="00931AE3" w:rsidP="00931AE3">
            <w:r>
              <w:rPr>
                <w:b/>
              </w:rPr>
              <w:t>Link</w:t>
            </w:r>
            <w:r w:rsidR="003E56B3">
              <w:rPr>
                <w:b/>
              </w:rPr>
              <w:t xml:space="preserve"> – </w:t>
            </w:r>
            <w:r w:rsidR="003E56B3">
              <w:t>link to topic and question.</w:t>
            </w:r>
            <w:bookmarkStart w:id="0" w:name="_GoBack"/>
            <w:bookmarkEnd w:id="0"/>
          </w:p>
        </w:tc>
        <w:tc>
          <w:tcPr>
            <w:tcW w:w="8305" w:type="dxa"/>
          </w:tcPr>
          <w:p w:rsidR="00931AE3" w:rsidRDefault="00931AE3" w:rsidP="00931AE3"/>
        </w:tc>
      </w:tr>
      <w:tr w:rsidR="005C0941" w:rsidTr="00B00CC2">
        <w:tc>
          <w:tcPr>
            <w:tcW w:w="2894" w:type="dxa"/>
            <w:shd w:val="clear" w:color="auto" w:fill="BFBFBF" w:themeFill="background1" w:themeFillShade="BF"/>
          </w:tcPr>
          <w:p w:rsidR="00931AE3" w:rsidRDefault="005C0941" w:rsidP="00931AE3">
            <w:pPr>
              <w:rPr>
                <w:b/>
                <w:u w:val="single"/>
              </w:rPr>
            </w:pPr>
            <w:r>
              <w:rPr>
                <w:b/>
                <w:u w:val="single"/>
              </w:rPr>
              <w:t>CONCLUSION</w:t>
            </w:r>
          </w:p>
          <w:p w:rsidR="00931AE3" w:rsidRDefault="00931AE3" w:rsidP="00931AE3">
            <w:pPr>
              <w:rPr>
                <w:b/>
                <w:u w:val="single"/>
              </w:rPr>
            </w:pPr>
          </w:p>
          <w:p w:rsidR="00931AE3" w:rsidRDefault="00931AE3" w:rsidP="00931AE3">
            <w:pPr>
              <w:rPr>
                <w:b/>
              </w:rPr>
            </w:pPr>
            <w:r w:rsidRPr="00931AE3">
              <w:rPr>
                <w:b/>
              </w:rPr>
              <w:t>TAG</w:t>
            </w:r>
            <w:r>
              <w:rPr>
                <w:b/>
              </w:rPr>
              <w:t xml:space="preserve"> Paragraph</w:t>
            </w:r>
          </w:p>
          <w:p w:rsidR="00931AE3" w:rsidRDefault="00931AE3" w:rsidP="00931AE3">
            <w:pPr>
              <w:rPr>
                <w:b/>
              </w:rPr>
            </w:pPr>
          </w:p>
          <w:p w:rsidR="00931AE3" w:rsidRDefault="005568CA" w:rsidP="00931AE3">
            <w:pPr>
              <w:rPr>
                <w:b/>
              </w:rPr>
            </w:pPr>
            <w:r>
              <w:rPr>
                <w:b/>
              </w:rPr>
              <w:t>S</w:t>
            </w:r>
            <w:r w:rsidR="00931AE3">
              <w:rPr>
                <w:b/>
              </w:rPr>
              <w:t xml:space="preserve"> – </w:t>
            </w:r>
            <w:r>
              <w:rPr>
                <w:b/>
              </w:rPr>
              <w:t>Summary of main argument points</w:t>
            </w:r>
          </w:p>
          <w:p w:rsidR="00931AE3" w:rsidRDefault="00931AE3" w:rsidP="00931AE3">
            <w:pPr>
              <w:rPr>
                <w:b/>
              </w:rPr>
            </w:pPr>
          </w:p>
          <w:p w:rsidR="00931AE3" w:rsidRDefault="005568CA" w:rsidP="00931AE3">
            <w:pPr>
              <w:rPr>
                <w:b/>
              </w:rPr>
            </w:pPr>
            <w:r>
              <w:rPr>
                <w:b/>
              </w:rPr>
              <w:t>T – Thesis is restated and proven correct</w:t>
            </w:r>
          </w:p>
          <w:p w:rsidR="00931AE3" w:rsidRDefault="00931AE3" w:rsidP="00931AE3">
            <w:pPr>
              <w:rPr>
                <w:b/>
              </w:rPr>
            </w:pPr>
          </w:p>
          <w:p w:rsidR="005C0941" w:rsidRPr="005C0941" w:rsidRDefault="005568CA" w:rsidP="00931AE3">
            <w:r>
              <w:rPr>
                <w:b/>
              </w:rPr>
              <w:t>A – Answer to the question – ensure a clear and concise answer wraps up your extended response.</w:t>
            </w:r>
          </w:p>
        </w:tc>
        <w:tc>
          <w:tcPr>
            <w:tcW w:w="8305" w:type="dxa"/>
          </w:tcPr>
          <w:p w:rsidR="005C0941" w:rsidRDefault="005C0941">
            <w:pPr>
              <w:rPr>
                <w:sz w:val="28"/>
              </w:rPr>
            </w:pPr>
          </w:p>
        </w:tc>
      </w:tr>
    </w:tbl>
    <w:p w:rsidR="00484147" w:rsidRDefault="00484147"/>
    <w:sectPr w:rsidR="00484147" w:rsidSect="00931AE3">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FBA"/>
    <w:multiLevelType w:val="hybridMultilevel"/>
    <w:tmpl w:val="9EA0C930"/>
    <w:lvl w:ilvl="0" w:tplc="9A2E62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A337F"/>
    <w:multiLevelType w:val="hybridMultilevel"/>
    <w:tmpl w:val="8BF24B22"/>
    <w:lvl w:ilvl="0" w:tplc="9A2E62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552072"/>
    <w:multiLevelType w:val="hybridMultilevel"/>
    <w:tmpl w:val="E136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C7E61"/>
    <w:multiLevelType w:val="hybridMultilevel"/>
    <w:tmpl w:val="458EDD6C"/>
    <w:lvl w:ilvl="0" w:tplc="9A2E62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CC243F"/>
    <w:multiLevelType w:val="hybridMultilevel"/>
    <w:tmpl w:val="67AEF1A6"/>
    <w:lvl w:ilvl="0" w:tplc="9A2E62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AB"/>
    <w:rsid w:val="000007EF"/>
    <w:rsid w:val="000243D0"/>
    <w:rsid w:val="00055113"/>
    <w:rsid w:val="00066D3E"/>
    <w:rsid w:val="00076685"/>
    <w:rsid w:val="00082BDB"/>
    <w:rsid w:val="000A73E5"/>
    <w:rsid w:val="000B2651"/>
    <w:rsid w:val="00113EBF"/>
    <w:rsid w:val="0015421B"/>
    <w:rsid w:val="001B4DCF"/>
    <w:rsid w:val="001D3756"/>
    <w:rsid w:val="00207DCE"/>
    <w:rsid w:val="00225B8F"/>
    <w:rsid w:val="00265579"/>
    <w:rsid w:val="002706AD"/>
    <w:rsid w:val="0027070D"/>
    <w:rsid w:val="002811FF"/>
    <w:rsid w:val="002A5016"/>
    <w:rsid w:val="002B2788"/>
    <w:rsid w:val="002D5579"/>
    <w:rsid w:val="00303B63"/>
    <w:rsid w:val="00314238"/>
    <w:rsid w:val="00314B8E"/>
    <w:rsid w:val="00322EFE"/>
    <w:rsid w:val="00354481"/>
    <w:rsid w:val="00380C43"/>
    <w:rsid w:val="003A77A3"/>
    <w:rsid w:val="003C1CC5"/>
    <w:rsid w:val="003C3A0A"/>
    <w:rsid w:val="003E56B3"/>
    <w:rsid w:val="00420A18"/>
    <w:rsid w:val="00422A4B"/>
    <w:rsid w:val="00484147"/>
    <w:rsid w:val="004C13DA"/>
    <w:rsid w:val="004D60D1"/>
    <w:rsid w:val="004F581C"/>
    <w:rsid w:val="005433E6"/>
    <w:rsid w:val="005568CA"/>
    <w:rsid w:val="0056272B"/>
    <w:rsid w:val="00571DB8"/>
    <w:rsid w:val="00573811"/>
    <w:rsid w:val="005A6FD4"/>
    <w:rsid w:val="005B0B65"/>
    <w:rsid w:val="005B6796"/>
    <w:rsid w:val="005C0941"/>
    <w:rsid w:val="005F310E"/>
    <w:rsid w:val="00630615"/>
    <w:rsid w:val="006454AB"/>
    <w:rsid w:val="006457A6"/>
    <w:rsid w:val="00681073"/>
    <w:rsid w:val="00681C99"/>
    <w:rsid w:val="006B5202"/>
    <w:rsid w:val="00702E6D"/>
    <w:rsid w:val="007206F0"/>
    <w:rsid w:val="007211E0"/>
    <w:rsid w:val="00736A47"/>
    <w:rsid w:val="00747E08"/>
    <w:rsid w:val="00752EC4"/>
    <w:rsid w:val="007562FE"/>
    <w:rsid w:val="0079438B"/>
    <w:rsid w:val="007976F3"/>
    <w:rsid w:val="007E4352"/>
    <w:rsid w:val="00837AF9"/>
    <w:rsid w:val="008461FA"/>
    <w:rsid w:val="008514B7"/>
    <w:rsid w:val="00876F9A"/>
    <w:rsid w:val="00886A96"/>
    <w:rsid w:val="008B7BFE"/>
    <w:rsid w:val="008C131F"/>
    <w:rsid w:val="008C43FE"/>
    <w:rsid w:val="008E2A77"/>
    <w:rsid w:val="008E2F2A"/>
    <w:rsid w:val="008E4118"/>
    <w:rsid w:val="008E444E"/>
    <w:rsid w:val="008E60F8"/>
    <w:rsid w:val="009019EC"/>
    <w:rsid w:val="00914192"/>
    <w:rsid w:val="00914856"/>
    <w:rsid w:val="00931AE3"/>
    <w:rsid w:val="0094089E"/>
    <w:rsid w:val="00954826"/>
    <w:rsid w:val="009728E2"/>
    <w:rsid w:val="00972EFF"/>
    <w:rsid w:val="009D066A"/>
    <w:rsid w:val="00A211D0"/>
    <w:rsid w:val="00A46302"/>
    <w:rsid w:val="00A709E4"/>
    <w:rsid w:val="00A928AB"/>
    <w:rsid w:val="00AD2434"/>
    <w:rsid w:val="00AE06D3"/>
    <w:rsid w:val="00AF7427"/>
    <w:rsid w:val="00B00CC2"/>
    <w:rsid w:val="00B2081B"/>
    <w:rsid w:val="00B4057B"/>
    <w:rsid w:val="00B57855"/>
    <w:rsid w:val="00B57C5F"/>
    <w:rsid w:val="00B72929"/>
    <w:rsid w:val="00B77219"/>
    <w:rsid w:val="00B86F73"/>
    <w:rsid w:val="00BB1810"/>
    <w:rsid w:val="00BC2DD3"/>
    <w:rsid w:val="00BC6AF6"/>
    <w:rsid w:val="00BE1579"/>
    <w:rsid w:val="00C03093"/>
    <w:rsid w:val="00C07CA3"/>
    <w:rsid w:val="00C343FA"/>
    <w:rsid w:val="00C76494"/>
    <w:rsid w:val="00C904B8"/>
    <w:rsid w:val="00CE48B1"/>
    <w:rsid w:val="00D32E87"/>
    <w:rsid w:val="00DA4E2D"/>
    <w:rsid w:val="00DE07EC"/>
    <w:rsid w:val="00DF0473"/>
    <w:rsid w:val="00E05F9F"/>
    <w:rsid w:val="00E239A7"/>
    <w:rsid w:val="00E239E3"/>
    <w:rsid w:val="00E3189F"/>
    <w:rsid w:val="00E61B8C"/>
    <w:rsid w:val="00EC2F48"/>
    <w:rsid w:val="00EC6B9D"/>
    <w:rsid w:val="00ED5C06"/>
    <w:rsid w:val="00EF21AB"/>
    <w:rsid w:val="00EF4E41"/>
    <w:rsid w:val="00F02452"/>
    <w:rsid w:val="00F13270"/>
    <w:rsid w:val="00F153C2"/>
    <w:rsid w:val="00F15835"/>
    <w:rsid w:val="00F2535A"/>
    <w:rsid w:val="00F525E8"/>
    <w:rsid w:val="00F63972"/>
    <w:rsid w:val="00F917CD"/>
    <w:rsid w:val="00FA0144"/>
    <w:rsid w:val="00FF1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C2857-A163-49D9-96FF-BF3C055A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992A-7BAE-4020-9D1B-70D4E4FC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Aaron</dc:creator>
  <cp:lastModifiedBy>Aaron Taylor</cp:lastModifiedBy>
  <cp:revision>5</cp:revision>
  <cp:lastPrinted>2014-06-17T07:27:00Z</cp:lastPrinted>
  <dcterms:created xsi:type="dcterms:W3CDTF">2015-06-16T23:40:00Z</dcterms:created>
  <dcterms:modified xsi:type="dcterms:W3CDTF">2016-06-28T03:26:00Z</dcterms:modified>
</cp:coreProperties>
</file>